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63B" w:rsidRDefault="0014263B">
      <w:pPr>
        <w:rPr>
          <w:noProof/>
        </w:rPr>
      </w:pPr>
    </w:p>
    <w:p w:rsidR="009C44E0" w:rsidRDefault="00AE4E58" w:rsidP="00B3659D">
      <w:pPr>
        <w:jc w:val="center"/>
      </w:pPr>
      <w:r w:rsidRPr="00AE4E58">
        <w:rPr>
          <w:noProof/>
        </w:rPr>
        <w:drawing>
          <wp:inline distT="0" distB="0" distL="0" distR="0" wp14:anchorId="191597FF" wp14:editId="6C74D020">
            <wp:extent cx="3906982" cy="5497733"/>
            <wp:effectExtent l="0" t="0" r="0" b="8255"/>
            <wp:docPr id="1" name="Picture 1" descr="C:\Users\STAFF\Desktop\The Chinese 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The Chinese Quest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0800" cy="5503106"/>
                    </a:xfrm>
                    <a:prstGeom prst="rect">
                      <a:avLst/>
                    </a:prstGeom>
                    <a:noFill/>
                    <a:ln>
                      <a:noFill/>
                    </a:ln>
                  </pic:spPr>
                </pic:pic>
              </a:graphicData>
            </a:graphic>
          </wp:inline>
        </w:drawing>
      </w:r>
    </w:p>
    <w:p w:rsidR="008D14BD" w:rsidRPr="00B3659D" w:rsidRDefault="008D14BD" w:rsidP="008D14BD">
      <w:pPr>
        <w:pStyle w:val="ListParagraph"/>
        <w:numPr>
          <w:ilvl w:val="0"/>
          <w:numId w:val="1"/>
        </w:numPr>
        <w:rPr>
          <w:rFonts w:ascii="Times New Roman" w:hAnsi="Times New Roman" w:cs="Times New Roman"/>
        </w:rPr>
      </w:pPr>
      <w:r w:rsidRPr="00B3659D">
        <w:rPr>
          <w:rFonts w:ascii="Times New Roman" w:hAnsi="Times New Roman" w:cs="Times New Roman"/>
        </w:rPr>
        <w:t xml:space="preserve"> The </w:t>
      </w:r>
      <w:r w:rsidR="00954607" w:rsidRPr="00B3659D">
        <w:rPr>
          <w:rFonts w:ascii="Times New Roman" w:hAnsi="Times New Roman" w:cs="Times New Roman"/>
        </w:rPr>
        <w:t>author</w:t>
      </w:r>
      <w:r w:rsidRPr="00B3659D">
        <w:rPr>
          <w:rFonts w:ascii="Times New Roman" w:hAnsi="Times New Roman" w:cs="Times New Roman"/>
        </w:rPr>
        <w:t xml:space="preserve"> of this cartoon would most likely support which of the following?</w:t>
      </w:r>
    </w:p>
    <w:p w:rsidR="008D14BD" w:rsidRPr="00B3659D" w:rsidRDefault="00954607" w:rsidP="008D14BD">
      <w:pPr>
        <w:pStyle w:val="ListParagraph"/>
        <w:numPr>
          <w:ilvl w:val="1"/>
          <w:numId w:val="1"/>
        </w:numPr>
        <w:rPr>
          <w:rFonts w:ascii="Times New Roman" w:hAnsi="Times New Roman" w:cs="Times New Roman"/>
        </w:rPr>
      </w:pPr>
      <w:r w:rsidRPr="00B3659D">
        <w:rPr>
          <w:rFonts w:ascii="Times New Roman" w:hAnsi="Times New Roman" w:cs="Times New Roman"/>
        </w:rPr>
        <w:t>Popular violence reinforcing white dominance</w:t>
      </w:r>
    </w:p>
    <w:p w:rsidR="008D14BD" w:rsidRPr="00B3659D" w:rsidRDefault="00954607" w:rsidP="008D14BD">
      <w:pPr>
        <w:pStyle w:val="ListParagraph"/>
        <w:numPr>
          <w:ilvl w:val="1"/>
          <w:numId w:val="1"/>
        </w:numPr>
        <w:rPr>
          <w:rFonts w:ascii="Times New Roman" w:hAnsi="Times New Roman" w:cs="Times New Roman"/>
        </w:rPr>
      </w:pPr>
      <w:r w:rsidRPr="00B3659D">
        <w:rPr>
          <w:rFonts w:ascii="Times New Roman" w:hAnsi="Times New Roman" w:cs="Times New Roman"/>
        </w:rPr>
        <w:t>C</w:t>
      </w:r>
      <w:r w:rsidR="00D71E2D" w:rsidRPr="00B3659D">
        <w:rPr>
          <w:rFonts w:ascii="Times New Roman" w:hAnsi="Times New Roman" w:cs="Times New Roman"/>
        </w:rPr>
        <w:t xml:space="preserve">onstitutional amendments </w:t>
      </w:r>
      <w:r w:rsidR="008D14BD" w:rsidRPr="00B3659D">
        <w:rPr>
          <w:rFonts w:ascii="Times New Roman" w:hAnsi="Times New Roman" w:cs="Times New Roman"/>
        </w:rPr>
        <w:t>extending citizenship rights to African Amer</w:t>
      </w:r>
      <w:r w:rsidR="00D71E2D" w:rsidRPr="00B3659D">
        <w:rPr>
          <w:rFonts w:ascii="Times New Roman" w:hAnsi="Times New Roman" w:cs="Times New Roman"/>
        </w:rPr>
        <w:t>icans</w:t>
      </w:r>
    </w:p>
    <w:p w:rsidR="008D14BD" w:rsidRPr="00B3659D" w:rsidRDefault="00954607" w:rsidP="008D14BD">
      <w:pPr>
        <w:pStyle w:val="ListParagraph"/>
        <w:numPr>
          <w:ilvl w:val="1"/>
          <w:numId w:val="1"/>
        </w:numPr>
        <w:rPr>
          <w:rFonts w:ascii="Times New Roman" w:hAnsi="Times New Roman" w:cs="Times New Roman"/>
        </w:rPr>
      </w:pPr>
      <w:r w:rsidRPr="00B3659D">
        <w:rPr>
          <w:rFonts w:ascii="Times New Roman" w:hAnsi="Times New Roman" w:cs="Times New Roman"/>
        </w:rPr>
        <w:t>The religious</w:t>
      </w:r>
      <w:r w:rsidR="008D14BD" w:rsidRPr="00B3659D">
        <w:rPr>
          <w:rFonts w:ascii="Times New Roman" w:hAnsi="Times New Roman" w:cs="Times New Roman"/>
        </w:rPr>
        <w:t xml:space="preserve"> and cultural ass</w:t>
      </w:r>
      <w:r w:rsidRPr="00B3659D">
        <w:rPr>
          <w:rFonts w:ascii="Times New Roman" w:hAnsi="Times New Roman" w:cs="Times New Roman"/>
        </w:rPr>
        <w:t>imilation of Chinese immigrants</w:t>
      </w:r>
    </w:p>
    <w:p w:rsidR="00527FB9" w:rsidRDefault="008D14BD" w:rsidP="00527FB9">
      <w:pPr>
        <w:pStyle w:val="ListParagraph"/>
        <w:numPr>
          <w:ilvl w:val="1"/>
          <w:numId w:val="1"/>
        </w:numPr>
        <w:rPr>
          <w:rFonts w:ascii="Times New Roman" w:hAnsi="Times New Roman" w:cs="Times New Roman"/>
        </w:rPr>
      </w:pPr>
      <w:r w:rsidRPr="00B3659D">
        <w:rPr>
          <w:rFonts w:ascii="Times New Roman" w:hAnsi="Times New Roman" w:cs="Times New Roman"/>
        </w:rPr>
        <w:t xml:space="preserve">Nativist sentiments embracing </w:t>
      </w:r>
      <w:r w:rsidR="00527FB9" w:rsidRPr="00B3659D">
        <w:rPr>
          <w:rFonts w:ascii="Times New Roman" w:hAnsi="Times New Roman" w:cs="Times New Roman"/>
        </w:rPr>
        <w:t>“</w:t>
      </w:r>
      <w:r w:rsidRPr="00B3659D">
        <w:rPr>
          <w:rFonts w:ascii="Times New Roman" w:hAnsi="Times New Roman" w:cs="Times New Roman"/>
        </w:rPr>
        <w:t>white</w:t>
      </w:r>
      <w:r w:rsidR="00527FB9" w:rsidRPr="00B3659D">
        <w:rPr>
          <w:rFonts w:ascii="Times New Roman" w:hAnsi="Times New Roman" w:cs="Times New Roman"/>
        </w:rPr>
        <w:t>s only”</w:t>
      </w:r>
      <w:r w:rsidRPr="00B3659D">
        <w:rPr>
          <w:rFonts w:ascii="Times New Roman" w:hAnsi="Times New Roman" w:cs="Times New Roman"/>
        </w:rPr>
        <w:t xml:space="preserve"> immigration </w:t>
      </w:r>
      <w:r w:rsidR="00527FB9" w:rsidRPr="00B3659D">
        <w:rPr>
          <w:rFonts w:ascii="Times New Roman" w:hAnsi="Times New Roman" w:cs="Times New Roman"/>
        </w:rPr>
        <w:t>policies</w:t>
      </w:r>
    </w:p>
    <w:p w:rsidR="00D17718" w:rsidRPr="00D17718" w:rsidRDefault="00D17718" w:rsidP="00D17718">
      <w:pPr>
        <w:pStyle w:val="ListParagraph"/>
        <w:ind w:left="1440"/>
        <w:rPr>
          <w:rFonts w:ascii="Times New Roman" w:hAnsi="Times New Roman" w:cs="Times New Roman"/>
        </w:rPr>
      </w:pPr>
      <w:bookmarkStart w:id="0" w:name="_GoBack"/>
      <w:bookmarkEnd w:id="0"/>
    </w:p>
    <w:p w:rsidR="00503665" w:rsidRPr="00B3659D" w:rsidRDefault="00503665" w:rsidP="008D14BD">
      <w:pPr>
        <w:pStyle w:val="ListParagraph"/>
        <w:numPr>
          <w:ilvl w:val="0"/>
          <w:numId w:val="1"/>
        </w:numPr>
        <w:rPr>
          <w:rFonts w:ascii="Times New Roman" w:hAnsi="Times New Roman" w:cs="Times New Roman"/>
        </w:rPr>
      </w:pPr>
      <w:r w:rsidRPr="00B3659D">
        <w:rPr>
          <w:rFonts w:ascii="Times New Roman" w:hAnsi="Times New Roman" w:cs="Times New Roman"/>
        </w:rPr>
        <w:t xml:space="preserve">The </w:t>
      </w:r>
      <w:r w:rsidR="002428E3">
        <w:rPr>
          <w:rFonts w:ascii="Times New Roman" w:hAnsi="Times New Roman" w:cs="Times New Roman"/>
        </w:rPr>
        <w:t>opposition</w:t>
      </w:r>
      <w:r w:rsidR="00954607" w:rsidRPr="00B3659D">
        <w:rPr>
          <w:rFonts w:ascii="Times New Roman" w:hAnsi="Times New Roman" w:cs="Times New Roman"/>
        </w:rPr>
        <w:t xml:space="preserve"> to Chinese migration depicted in this cartoon first became widespread in</w:t>
      </w:r>
    </w:p>
    <w:p w:rsidR="00503665" w:rsidRPr="00B3659D" w:rsidRDefault="009F553F" w:rsidP="00503665">
      <w:pPr>
        <w:pStyle w:val="ListParagraph"/>
        <w:numPr>
          <w:ilvl w:val="1"/>
          <w:numId w:val="1"/>
        </w:numPr>
        <w:rPr>
          <w:rFonts w:ascii="Times New Roman" w:hAnsi="Times New Roman" w:cs="Times New Roman"/>
        </w:rPr>
      </w:pPr>
      <w:proofErr w:type="gramStart"/>
      <w:r w:rsidRPr="00B3659D">
        <w:rPr>
          <w:rFonts w:ascii="Times New Roman" w:hAnsi="Times New Roman" w:cs="Times New Roman"/>
        </w:rPr>
        <w:t>t</w:t>
      </w:r>
      <w:r w:rsidR="00503665" w:rsidRPr="00B3659D">
        <w:rPr>
          <w:rFonts w:ascii="Times New Roman" w:hAnsi="Times New Roman" w:cs="Times New Roman"/>
        </w:rPr>
        <w:t>he</w:t>
      </w:r>
      <w:proofErr w:type="gramEnd"/>
      <w:r w:rsidR="00503665" w:rsidRPr="00B3659D">
        <w:rPr>
          <w:rFonts w:ascii="Times New Roman" w:hAnsi="Times New Roman" w:cs="Times New Roman"/>
        </w:rPr>
        <w:t xml:space="preserve"> industrial </w:t>
      </w:r>
      <w:r w:rsidR="00527FB9" w:rsidRPr="00B3659D">
        <w:rPr>
          <w:rFonts w:ascii="Times New Roman" w:hAnsi="Times New Roman" w:cs="Times New Roman"/>
        </w:rPr>
        <w:t>M</w:t>
      </w:r>
      <w:r w:rsidRPr="00B3659D">
        <w:rPr>
          <w:rFonts w:ascii="Times New Roman" w:hAnsi="Times New Roman" w:cs="Times New Roman"/>
        </w:rPr>
        <w:t>idwest.</w:t>
      </w:r>
    </w:p>
    <w:p w:rsidR="00503665" w:rsidRPr="00B3659D" w:rsidRDefault="009F553F" w:rsidP="00503665">
      <w:pPr>
        <w:pStyle w:val="ListParagraph"/>
        <w:numPr>
          <w:ilvl w:val="1"/>
          <w:numId w:val="1"/>
        </w:numPr>
        <w:rPr>
          <w:rFonts w:ascii="Times New Roman" w:hAnsi="Times New Roman" w:cs="Times New Roman"/>
        </w:rPr>
      </w:pPr>
      <w:proofErr w:type="gramStart"/>
      <w:r w:rsidRPr="00B3659D">
        <w:rPr>
          <w:rFonts w:ascii="Times New Roman" w:hAnsi="Times New Roman" w:cs="Times New Roman"/>
        </w:rPr>
        <w:t>t</w:t>
      </w:r>
      <w:r w:rsidR="00503665" w:rsidRPr="00B3659D">
        <w:rPr>
          <w:rFonts w:ascii="Times New Roman" w:hAnsi="Times New Roman" w:cs="Times New Roman"/>
        </w:rPr>
        <w:t>he</w:t>
      </w:r>
      <w:proofErr w:type="gramEnd"/>
      <w:r w:rsidR="00503665" w:rsidRPr="00B3659D">
        <w:rPr>
          <w:rFonts w:ascii="Times New Roman" w:hAnsi="Times New Roman" w:cs="Times New Roman"/>
        </w:rPr>
        <w:t xml:space="preserve"> </w:t>
      </w:r>
      <w:r w:rsidRPr="00B3659D">
        <w:rPr>
          <w:rFonts w:ascii="Times New Roman" w:hAnsi="Times New Roman" w:cs="Times New Roman"/>
        </w:rPr>
        <w:t>agricultural</w:t>
      </w:r>
      <w:r w:rsidR="00527FB9" w:rsidRPr="00B3659D">
        <w:rPr>
          <w:rFonts w:ascii="Times New Roman" w:hAnsi="Times New Roman" w:cs="Times New Roman"/>
        </w:rPr>
        <w:t xml:space="preserve"> S</w:t>
      </w:r>
      <w:r w:rsidR="00503665" w:rsidRPr="00B3659D">
        <w:rPr>
          <w:rFonts w:ascii="Times New Roman" w:hAnsi="Times New Roman" w:cs="Times New Roman"/>
        </w:rPr>
        <w:t>outh</w:t>
      </w:r>
      <w:r w:rsidRPr="00B3659D">
        <w:rPr>
          <w:rFonts w:ascii="Times New Roman" w:hAnsi="Times New Roman" w:cs="Times New Roman"/>
        </w:rPr>
        <w:t>.</w:t>
      </w:r>
    </w:p>
    <w:p w:rsidR="008D14BD" w:rsidRPr="00B3659D" w:rsidRDefault="00527FB9" w:rsidP="00503665">
      <w:pPr>
        <w:pStyle w:val="ListParagraph"/>
        <w:numPr>
          <w:ilvl w:val="1"/>
          <w:numId w:val="1"/>
        </w:numPr>
        <w:rPr>
          <w:rFonts w:ascii="Times New Roman" w:hAnsi="Times New Roman" w:cs="Times New Roman"/>
        </w:rPr>
      </w:pPr>
      <w:r w:rsidRPr="00B3659D">
        <w:rPr>
          <w:rFonts w:ascii="Times New Roman" w:hAnsi="Times New Roman" w:cs="Times New Roman"/>
        </w:rPr>
        <w:t>E</w:t>
      </w:r>
      <w:r w:rsidR="009F553F" w:rsidRPr="00B3659D">
        <w:rPr>
          <w:rFonts w:ascii="Times New Roman" w:hAnsi="Times New Roman" w:cs="Times New Roman"/>
        </w:rPr>
        <w:t>ast</w:t>
      </w:r>
      <w:r w:rsidRPr="00B3659D">
        <w:rPr>
          <w:rFonts w:ascii="Times New Roman" w:hAnsi="Times New Roman" w:cs="Times New Roman"/>
        </w:rPr>
        <w:t>-</w:t>
      </w:r>
      <w:r w:rsidR="009F553F" w:rsidRPr="00B3659D">
        <w:rPr>
          <w:rFonts w:ascii="Times New Roman" w:hAnsi="Times New Roman" w:cs="Times New Roman"/>
        </w:rPr>
        <w:t>coast metropolises.</w:t>
      </w:r>
    </w:p>
    <w:p w:rsidR="00527FB9" w:rsidRDefault="00954607" w:rsidP="00527FB9">
      <w:pPr>
        <w:pStyle w:val="ListParagraph"/>
        <w:numPr>
          <w:ilvl w:val="1"/>
          <w:numId w:val="1"/>
        </w:numPr>
        <w:rPr>
          <w:rFonts w:ascii="Times New Roman" w:hAnsi="Times New Roman" w:cs="Times New Roman"/>
        </w:rPr>
      </w:pPr>
      <w:r w:rsidRPr="00B3659D">
        <w:rPr>
          <w:rFonts w:ascii="Times New Roman" w:hAnsi="Times New Roman" w:cs="Times New Roman"/>
        </w:rPr>
        <w:t>W</w:t>
      </w:r>
      <w:r w:rsidR="009F553F" w:rsidRPr="00B3659D">
        <w:rPr>
          <w:rFonts w:ascii="Times New Roman" w:hAnsi="Times New Roman" w:cs="Times New Roman"/>
        </w:rPr>
        <w:t xml:space="preserve">estern </w:t>
      </w:r>
      <w:r w:rsidRPr="00B3659D">
        <w:rPr>
          <w:rFonts w:ascii="Times New Roman" w:hAnsi="Times New Roman" w:cs="Times New Roman"/>
        </w:rPr>
        <w:t>commercial</w:t>
      </w:r>
      <w:r w:rsidR="009F553F" w:rsidRPr="00B3659D">
        <w:rPr>
          <w:rFonts w:ascii="Times New Roman" w:hAnsi="Times New Roman" w:cs="Times New Roman"/>
        </w:rPr>
        <w:t xml:space="preserve"> hubs.</w:t>
      </w:r>
    </w:p>
    <w:p w:rsidR="00D17718" w:rsidRPr="00D17718" w:rsidRDefault="00D17718" w:rsidP="00D17718">
      <w:pPr>
        <w:pStyle w:val="ListParagraph"/>
        <w:ind w:left="1440"/>
        <w:rPr>
          <w:rFonts w:ascii="Times New Roman" w:hAnsi="Times New Roman" w:cs="Times New Roman"/>
        </w:rPr>
      </w:pPr>
    </w:p>
    <w:p w:rsidR="009F553F" w:rsidRPr="00B3659D" w:rsidRDefault="000A152B" w:rsidP="009F553F">
      <w:pPr>
        <w:pStyle w:val="ListParagraph"/>
        <w:numPr>
          <w:ilvl w:val="0"/>
          <w:numId w:val="1"/>
        </w:numPr>
        <w:rPr>
          <w:rFonts w:ascii="Times New Roman" w:hAnsi="Times New Roman" w:cs="Times New Roman"/>
        </w:rPr>
      </w:pPr>
      <w:r w:rsidRPr="00B3659D">
        <w:rPr>
          <w:rFonts w:ascii="Times New Roman" w:hAnsi="Times New Roman" w:cs="Times New Roman"/>
        </w:rPr>
        <w:t xml:space="preserve">All of the following were significant factors motivating the mob depicted in this cartoon </w:t>
      </w:r>
      <w:r w:rsidR="00954607" w:rsidRPr="00B3659D">
        <w:rPr>
          <w:rFonts w:ascii="Times New Roman" w:hAnsi="Times New Roman" w:cs="Times New Roman"/>
        </w:rPr>
        <w:t>EXCEPT</w:t>
      </w:r>
    </w:p>
    <w:p w:rsidR="000A152B" w:rsidRPr="00B3659D" w:rsidRDefault="000A152B" w:rsidP="000A152B">
      <w:pPr>
        <w:pStyle w:val="ListParagraph"/>
        <w:numPr>
          <w:ilvl w:val="1"/>
          <w:numId w:val="1"/>
        </w:numPr>
        <w:rPr>
          <w:rFonts w:ascii="Times New Roman" w:hAnsi="Times New Roman" w:cs="Times New Roman"/>
        </w:rPr>
      </w:pPr>
      <w:proofErr w:type="gramStart"/>
      <w:r w:rsidRPr="00B3659D">
        <w:rPr>
          <w:rFonts w:ascii="Times New Roman" w:hAnsi="Times New Roman" w:cs="Times New Roman"/>
        </w:rPr>
        <w:t>adherence</w:t>
      </w:r>
      <w:proofErr w:type="gramEnd"/>
      <w:r w:rsidRPr="00B3659D">
        <w:rPr>
          <w:rFonts w:ascii="Times New Roman" w:hAnsi="Times New Roman" w:cs="Times New Roman"/>
        </w:rPr>
        <w:t xml:space="preserve"> to free</w:t>
      </w:r>
      <w:r w:rsidR="00954607" w:rsidRPr="00B3659D">
        <w:rPr>
          <w:rFonts w:ascii="Times New Roman" w:hAnsi="Times New Roman" w:cs="Times New Roman"/>
        </w:rPr>
        <w:t xml:space="preserve"> </w:t>
      </w:r>
      <w:r w:rsidRPr="00B3659D">
        <w:rPr>
          <w:rFonts w:ascii="Times New Roman" w:hAnsi="Times New Roman" w:cs="Times New Roman"/>
        </w:rPr>
        <w:t xml:space="preserve">trade </w:t>
      </w:r>
      <w:r w:rsidR="00527FB9" w:rsidRPr="00B3659D">
        <w:rPr>
          <w:rFonts w:ascii="Times New Roman" w:hAnsi="Times New Roman" w:cs="Times New Roman"/>
        </w:rPr>
        <w:t>practices</w:t>
      </w:r>
      <w:r w:rsidRPr="00B3659D">
        <w:rPr>
          <w:rFonts w:ascii="Times New Roman" w:hAnsi="Times New Roman" w:cs="Times New Roman"/>
        </w:rPr>
        <w:t>.</w:t>
      </w:r>
    </w:p>
    <w:p w:rsidR="000A152B" w:rsidRPr="00B3659D" w:rsidRDefault="000A152B" w:rsidP="000A152B">
      <w:pPr>
        <w:pStyle w:val="ListParagraph"/>
        <w:numPr>
          <w:ilvl w:val="1"/>
          <w:numId w:val="1"/>
        </w:numPr>
        <w:rPr>
          <w:rFonts w:ascii="Times New Roman" w:hAnsi="Times New Roman" w:cs="Times New Roman"/>
        </w:rPr>
      </w:pPr>
      <w:proofErr w:type="gramStart"/>
      <w:r w:rsidRPr="00B3659D">
        <w:rPr>
          <w:rFonts w:ascii="Times New Roman" w:hAnsi="Times New Roman" w:cs="Times New Roman"/>
        </w:rPr>
        <w:t>belief</w:t>
      </w:r>
      <w:proofErr w:type="gramEnd"/>
      <w:r w:rsidRPr="00B3659D">
        <w:rPr>
          <w:rFonts w:ascii="Times New Roman" w:hAnsi="Times New Roman" w:cs="Times New Roman"/>
        </w:rPr>
        <w:t xml:space="preserve"> in </w:t>
      </w:r>
      <w:r w:rsidR="00527FB9" w:rsidRPr="00B3659D">
        <w:rPr>
          <w:rFonts w:ascii="Times New Roman" w:hAnsi="Times New Roman" w:cs="Times New Roman"/>
        </w:rPr>
        <w:t>white racial superiority</w:t>
      </w:r>
      <w:r w:rsidRPr="00B3659D">
        <w:rPr>
          <w:rFonts w:ascii="Times New Roman" w:hAnsi="Times New Roman" w:cs="Times New Roman"/>
        </w:rPr>
        <w:t>.</w:t>
      </w:r>
    </w:p>
    <w:p w:rsidR="000A152B" w:rsidRPr="00B3659D" w:rsidRDefault="000A152B" w:rsidP="000A152B">
      <w:pPr>
        <w:pStyle w:val="ListParagraph"/>
        <w:numPr>
          <w:ilvl w:val="1"/>
          <w:numId w:val="1"/>
        </w:numPr>
        <w:rPr>
          <w:rFonts w:ascii="Times New Roman" w:hAnsi="Times New Roman" w:cs="Times New Roman"/>
        </w:rPr>
      </w:pPr>
      <w:proofErr w:type="gramStart"/>
      <w:r w:rsidRPr="00B3659D">
        <w:rPr>
          <w:rFonts w:ascii="Times New Roman" w:hAnsi="Times New Roman" w:cs="Times New Roman"/>
        </w:rPr>
        <w:t>anxiety</w:t>
      </w:r>
      <w:proofErr w:type="gramEnd"/>
      <w:r w:rsidRPr="00B3659D">
        <w:rPr>
          <w:rFonts w:ascii="Times New Roman" w:hAnsi="Times New Roman" w:cs="Times New Roman"/>
        </w:rPr>
        <w:t xml:space="preserve"> over wage</w:t>
      </w:r>
      <w:r w:rsidR="00527FB9" w:rsidRPr="00B3659D">
        <w:rPr>
          <w:rFonts w:ascii="Times New Roman" w:hAnsi="Times New Roman" w:cs="Times New Roman"/>
        </w:rPr>
        <w:t xml:space="preserve"> </w:t>
      </w:r>
      <w:r w:rsidRPr="00B3659D">
        <w:rPr>
          <w:rFonts w:ascii="Times New Roman" w:hAnsi="Times New Roman" w:cs="Times New Roman"/>
        </w:rPr>
        <w:t>fluctuations.</w:t>
      </w:r>
    </w:p>
    <w:p w:rsidR="000A152B" w:rsidRPr="00B3659D" w:rsidRDefault="000A152B" w:rsidP="000A152B">
      <w:pPr>
        <w:pStyle w:val="ListParagraph"/>
        <w:numPr>
          <w:ilvl w:val="1"/>
          <w:numId w:val="1"/>
        </w:numPr>
        <w:rPr>
          <w:rFonts w:ascii="Times New Roman" w:hAnsi="Times New Roman" w:cs="Times New Roman"/>
        </w:rPr>
      </w:pPr>
      <w:proofErr w:type="gramStart"/>
      <w:r w:rsidRPr="00B3659D">
        <w:rPr>
          <w:rFonts w:ascii="Times New Roman" w:hAnsi="Times New Roman" w:cs="Times New Roman"/>
        </w:rPr>
        <w:t>support</w:t>
      </w:r>
      <w:proofErr w:type="gramEnd"/>
      <w:r w:rsidRPr="00B3659D">
        <w:rPr>
          <w:rFonts w:ascii="Times New Roman" w:hAnsi="Times New Roman" w:cs="Times New Roman"/>
        </w:rPr>
        <w:t xml:space="preserve"> for </w:t>
      </w:r>
      <w:r w:rsidR="00CD4416" w:rsidRPr="00B3659D">
        <w:rPr>
          <w:rFonts w:ascii="Times New Roman" w:hAnsi="Times New Roman" w:cs="Times New Roman"/>
        </w:rPr>
        <w:t>labor organization movements.</w:t>
      </w:r>
    </w:p>
    <w:p w:rsidR="00F816C1" w:rsidRDefault="00F816C1" w:rsidP="000B5B53">
      <w:pPr>
        <w:pStyle w:val="ListParagraph"/>
        <w:rPr>
          <w:b/>
        </w:rPr>
      </w:pPr>
    </w:p>
    <w:p w:rsidR="009F553F" w:rsidRDefault="009F553F" w:rsidP="009F553F">
      <w:pPr>
        <w:pStyle w:val="ListParagraph"/>
        <w:ind w:left="1440"/>
        <w:rPr>
          <w:b/>
        </w:rPr>
      </w:pPr>
    </w:p>
    <w:p w:rsidR="00B3659D" w:rsidRPr="00B3659D" w:rsidRDefault="00B3659D" w:rsidP="00B3659D">
      <w:p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0"/>
          <w:szCs w:val="20"/>
        </w:rPr>
        <w:t>“The association of poverty with progress is the great enigma of our times. So long as all the increased wealth which modern progress brings goes but to build up great fortunes, to increase luxury and make sharper the contrast between the house of have and the house of want, progress is not real and cannot be permanent.”</w:t>
      </w:r>
    </w:p>
    <w:p w:rsidR="00B3659D" w:rsidRPr="00B3659D" w:rsidRDefault="00B3659D" w:rsidP="00B3659D">
      <w:p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0"/>
          <w:szCs w:val="20"/>
        </w:rPr>
        <w:t>-- Henry George,</w:t>
      </w:r>
    </w:p>
    <w:p w:rsidR="00B3659D" w:rsidRPr="00B3659D" w:rsidRDefault="00B3659D" w:rsidP="00B3659D">
      <w:pPr>
        <w:spacing w:after="240" w:line="240" w:lineRule="auto"/>
        <w:rPr>
          <w:rFonts w:ascii="Times New Roman" w:eastAsia="Times New Roman" w:hAnsi="Times New Roman" w:cs="Times New Roman"/>
          <w:sz w:val="24"/>
          <w:szCs w:val="24"/>
        </w:rPr>
      </w:pPr>
    </w:p>
    <w:p w:rsidR="00B3659D" w:rsidRPr="00B3659D" w:rsidRDefault="00B3659D" w:rsidP="00B3659D">
      <w:pPr>
        <w:pStyle w:val="ListParagraph"/>
        <w:numPr>
          <w:ilvl w:val="0"/>
          <w:numId w:val="1"/>
        </w:num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Which of the following groups of people would agree with George’s claim:</w:t>
      </w:r>
    </w:p>
    <w:p w:rsidR="00B3659D" w:rsidRPr="00B3659D" w:rsidRDefault="00B3659D" w:rsidP="00B3659D">
      <w:pPr>
        <w:pStyle w:val="ListParagraph"/>
        <w:numPr>
          <w:ilvl w:val="0"/>
          <w:numId w:val="4"/>
        </w:num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Industrial workers</w:t>
      </w:r>
    </w:p>
    <w:p w:rsidR="00B3659D" w:rsidRPr="00B3659D" w:rsidRDefault="00B3659D" w:rsidP="00B3659D">
      <w:pPr>
        <w:pStyle w:val="ListParagraph"/>
        <w:numPr>
          <w:ilvl w:val="0"/>
          <w:numId w:val="4"/>
        </w:num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Those at the top of the economic structure</w:t>
      </w:r>
    </w:p>
    <w:p w:rsidR="00B3659D" w:rsidRPr="00B3659D" w:rsidRDefault="00B3659D" w:rsidP="00B3659D">
      <w:pPr>
        <w:pStyle w:val="ListParagraph"/>
        <w:numPr>
          <w:ilvl w:val="0"/>
          <w:numId w:val="4"/>
        </w:num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Political Machines</w:t>
      </w:r>
    </w:p>
    <w:p w:rsidR="00B3659D" w:rsidRPr="00B3659D" w:rsidRDefault="00B3659D" w:rsidP="00B3659D">
      <w:pPr>
        <w:pStyle w:val="ListParagraph"/>
        <w:numPr>
          <w:ilvl w:val="0"/>
          <w:numId w:val="4"/>
        </w:num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Senators who protect big business</w:t>
      </w:r>
    </w:p>
    <w:p w:rsidR="00B3659D" w:rsidRPr="00B3659D" w:rsidRDefault="00B3659D" w:rsidP="00B3659D">
      <w:pPr>
        <w:spacing w:after="0" w:line="240" w:lineRule="auto"/>
        <w:rPr>
          <w:rFonts w:ascii="Times New Roman" w:eastAsia="Times New Roman" w:hAnsi="Times New Roman" w:cs="Times New Roman"/>
          <w:sz w:val="24"/>
          <w:szCs w:val="24"/>
        </w:rPr>
      </w:pPr>
    </w:p>
    <w:p w:rsidR="00B3659D" w:rsidRPr="00B3659D" w:rsidRDefault="00B3659D" w:rsidP="00B3659D">
      <w:pPr>
        <w:pStyle w:val="ListParagraph"/>
        <w:numPr>
          <w:ilvl w:val="0"/>
          <w:numId w:val="1"/>
        </w:num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George’s views best reflect which of the following:</w:t>
      </w:r>
    </w:p>
    <w:p w:rsidR="00B3659D" w:rsidRPr="00B3659D" w:rsidRDefault="00B3659D" w:rsidP="00B3659D">
      <w:pPr>
        <w:pStyle w:val="ListParagraph"/>
        <w:numPr>
          <w:ilvl w:val="0"/>
          <w:numId w:val="6"/>
        </w:numPr>
        <w:spacing w:after="0" w:line="240" w:lineRule="auto"/>
        <w:ind w:left="1080"/>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Rising grassroots challenges to the dominant economic system</w:t>
      </w:r>
    </w:p>
    <w:p w:rsidR="00B3659D" w:rsidRPr="00B3659D" w:rsidRDefault="00B3659D" w:rsidP="00B3659D">
      <w:pPr>
        <w:pStyle w:val="ListParagraph"/>
        <w:numPr>
          <w:ilvl w:val="0"/>
          <w:numId w:val="6"/>
        </w:numPr>
        <w:spacing w:after="0" w:line="240" w:lineRule="auto"/>
        <w:ind w:left="1080"/>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Americanization</w:t>
      </w:r>
    </w:p>
    <w:p w:rsidR="00B3659D" w:rsidRPr="00B3659D" w:rsidRDefault="00B3659D" w:rsidP="00B3659D">
      <w:pPr>
        <w:pStyle w:val="ListParagraph"/>
        <w:numPr>
          <w:ilvl w:val="0"/>
          <w:numId w:val="6"/>
        </w:numPr>
        <w:spacing w:after="0" w:line="240" w:lineRule="auto"/>
        <w:ind w:left="1080"/>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Social Darwinism</w:t>
      </w:r>
    </w:p>
    <w:p w:rsidR="00B3659D" w:rsidRPr="00B3659D" w:rsidRDefault="00B3659D" w:rsidP="00B3659D">
      <w:pPr>
        <w:pStyle w:val="ListParagraph"/>
        <w:numPr>
          <w:ilvl w:val="0"/>
          <w:numId w:val="6"/>
        </w:numPr>
        <w:spacing w:after="0" w:line="240" w:lineRule="auto"/>
        <w:ind w:left="1080"/>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Westward Migration</w:t>
      </w:r>
    </w:p>
    <w:p w:rsidR="00B3659D" w:rsidRPr="00B3659D" w:rsidRDefault="00B3659D" w:rsidP="00B3659D">
      <w:pPr>
        <w:spacing w:after="0" w:line="240" w:lineRule="auto"/>
        <w:rPr>
          <w:rFonts w:ascii="Times New Roman" w:eastAsia="Times New Roman" w:hAnsi="Times New Roman" w:cs="Times New Roman"/>
          <w:sz w:val="24"/>
          <w:szCs w:val="24"/>
        </w:rPr>
      </w:pPr>
    </w:p>
    <w:p w:rsidR="00B3659D" w:rsidRPr="00B3659D" w:rsidRDefault="00B3659D" w:rsidP="00B3659D">
      <w:pPr>
        <w:pStyle w:val="ListParagraph"/>
        <w:numPr>
          <w:ilvl w:val="0"/>
          <w:numId w:val="1"/>
        </w:num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People who agreed with George’s argument would have most likely agreed with which of the following solutions:</w:t>
      </w:r>
    </w:p>
    <w:p w:rsidR="00B3659D" w:rsidRPr="00B3659D" w:rsidRDefault="00B3659D" w:rsidP="00B3659D">
      <w:pPr>
        <w:pStyle w:val="ListParagraph"/>
        <w:numPr>
          <w:ilvl w:val="0"/>
          <w:numId w:val="8"/>
        </w:num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Abolishment of the sharecropping system</w:t>
      </w:r>
    </w:p>
    <w:p w:rsidR="00B3659D" w:rsidRPr="00B3659D" w:rsidRDefault="00B3659D" w:rsidP="00B3659D">
      <w:pPr>
        <w:pStyle w:val="ListParagraph"/>
        <w:numPr>
          <w:ilvl w:val="0"/>
          <w:numId w:val="8"/>
        </w:num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Court cases protecting monopolies</w:t>
      </w:r>
    </w:p>
    <w:p w:rsidR="00B3659D" w:rsidRPr="00B3659D" w:rsidRDefault="00B3659D" w:rsidP="00B3659D">
      <w:pPr>
        <w:pStyle w:val="ListParagraph"/>
        <w:numPr>
          <w:ilvl w:val="0"/>
          <w:numId w:val="8"/>
        </w:num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Weaker labor unions</w:t>
      </w:r>
    </w:p>
    <w:p w:rsidR="00B3659D" w:rsidRPr="00B3659D" w:rsidRDefault="00B3659D" w:rsidP="00B3659D">
      <w:pPr>
        <w:pStyle w:val="ListParagraph"/>
        <w:numPr>
          <w:ilvl w:val="0"/>
          <w:numId w:val="8"/>
        </w:numPr>
        <w:spacing w:after="0" w:line="240" w:lineRule="auto"/>
        <w:rPr>
          <w:rFonts w:ascii="Times New Roman" w:eastAsia="Times New Roman" w:hAnsi="Times New Roman" w:cs="Times New Roman"/>
          <w:sz w:val="24"/>
          <w:szCs w:val="24"/>
        </w:rPr>
      </w:pPr>
      <w:r w:rsidRPr="00B3659D">
        <w:rPr>
          <w:rFonts w:ascii="Times New Roman" w:eastAsia="Times New Roman" w:hAnsi="Times New Roman" w:cs="Times New Roman"/>
          <w:color w:val="000000"/>
          <w:sz w:val="24"/>
          <w:szCs w:val="24"/>
        </w:rPr>
        <w:t>Reduced government involvement in the economy</w:t>
      </w:r>
      <w:r w:rsidRPr="00B3659D">
        <w:rPr>
          <w:rFonts w:ascii="Times New Roman" w:eastAsia="Times New Roman" w:hAnsi="Times New Roman" w:cs="Times New Roman"/>
          <w:color w:val="000000"/>
          <w:sz w:val="24"/>
          <w:szCs w:val="24"/>
        </w:rPr>
        <w:tab/>
      </w:r>
    </w:p>
    <w:p w:rsidR="009F553F" w:rsidRPr="00B3659D" w:rsidRDefault="009F553F" w:rsidP="00B3659D">
      <w:pPr>
        <w:rPr>
          <w:b/>
        </w:rPr>
      </w:pPr>
    </w:p>
    <w:p w:rsidR="00B3659D" w:rsidRDefault="00B3659D">
      <w:pPr>
        <w:rPr>
          <w:b/>
        </w:rPr>
      </w:pPr>
      <w:r>
        <w:rPr>
          <w:b/>
        </w:rPr>
        <w:br w:type="page"/>
      </w:r>
    </w:p>
    <w:p w:rsidR="0014263B" w:rsidRDefault="00B3659D" w:rsidP="00B3659D">
      <w:pPr>
        <w:jc w:val="center"/>
        <w:rPr>
          <w:b/>
        </w:rPr>
      </w:pPr>
      <w:r>
        <w:rPr>
          <w:b/>
          <w:noProof/>
        </w:rPr>
        <w:lastRenderedPageBreak/>
        <w:drawing>
          <wp:inline distT="0" distB="0" distL="0" distR="0" wp14:anchorId="0A9FCACC">
            <wp:extent cx="4062638" cy="30313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3806" cy="3032245"/>
                    </a:xfrm>
                    <a:prstGeom prst="rect">
                      <a:avLst/>
                    </a:prstGeom>
                    <a:noFill/>
                  </pic:spPr>
                </pic:pic>
              </a:graphicData>
            </a:graphic>
          </wp:inline>
        </w:drawing>
      </w:r>
    </w:p>
    <w:p w:rsidR="00B3659D" w:rsidRDefault="00B3659D" w:rsidP="00B3659D">
      <w:pPr>
        <w:rPr>
          <w:b/>
        </w:rPr>
      </w:pPr>
    </w:p>
    <w:p w:rsidR="00B3659D" w:rsidRPr="00B3659D" w:rsidRDefault="00B3659D" w:rsidP="00B3659D">
      <w:pPr>
        <w:pStyle w:val="ListParagraph"/>
        <w:numPr>
          <w:ilvl w:val="0"/>
          <w:numId w:val="1"/>
        </w:numPr>
        <w:spacing w:after="0" w:line="240" w:lineRule="auto"/>
        <w:rPr>
          <w:rFonts w:ascii="Times New Roman" w:eastAsia="Arial" w:hAnsi="Times New Roman" w:cs="Times New Roman"/>
        </w:rPr>
      </w:pPr>
      <w:r w:rsidRPr="00B3659D">
        <w:rPr>
          <w:rFonts w:ascii="Times New Roman" w:eastAsia="Arial" w:hAnsi="Times New Roman" w:cs="Times New Roman"/>
          <w:color w:val="000000"/>
        </w:rPr>
        <w:t>Which major concept did the artist intend to glorify in the image above?</w:t>
      </w:r>
    </w:p>
    <w:p w:rsidR="00B3659D" w:rsidRPr="00B3659D" w:rsidRDefault="00B3659D" w:rsidP="00B3659D">
      <w:pPr>
        <w:ind w:firstLine="720"/>
        <w:contextualSpacing/>
        <w:rPr>
          <w:rFonts w:ascii="Times New Roman" w:hAnsi="Times New Roman" w:cs="Times New Roman"/>
        </w:rPr>
      </w:pPr>
      <w:r w:rsidRPr="00B3659D">
        <w:rPr>
          <w:rFonts w:ascii="Times New Roman" w:eastAsia="Arial" w:hAnsi="Times New Roman" w:cs="Times New Roman"/>
          <w:color w:val="000000"/>
        </w:rPr>
        <w:t>A.  Social Darwinism</w:t>
      </w:r>
    </w:p>
    <w:p w:rsidR="00B3659D" w:rsidRPr="00B3659D" w:rsidRDefault="00B3659D" w:rsidP="00B3659D">
      <w:pPr>
        <w:ind w:firstLine="720"/>
        <w:contextualSpacing/>
        <w:rPr>
          <w:rFonts w:ascii="Times New Roman" w:hAnsi="Times New Roman" w:cs="Times New Roman"/>
        </w:rPr>
      </w:pPr>
      <w:r w:rsidRPr="00B3659D">
        <w:rPr>
          <w:rFonts w:ascii="Times New Roman" w:eastAsia="Arial" w:hAnsi="Times New Roman" w:cs="Times New Roman"/>
          <w:color w:val="000000"/>
        </w:rPr>
        <w:t>B.  Manifest Destiny</w:t>
      </w:r>
    </w:p>
    <w:p w:rsidR="00B3659D" w:rsidRPr="00B3659D" w:rsidRDefault="00B3659D" w:rsidP="00B3659D">
      <w:pPr>
        <w:ind w:firstLine="720"/>
        <w:contextualSpacing/>
        <w:rPr>
          <w:rFonts w:ascii="Times New Roman" w:hAnsi="Times New Roman" w:cs="Times New Roman"/>
        </w:rPr>
      </w:pPr>
      <w:r w:rsidRPr="00B3659D">
        <w:rPr>
          <w:rFonts w:ascii="Times New Roman" w:eastAsia="Arial" w:hAnsi="Times New Roman" w:cs="Times New Roman"/>
          <w:color w:val="000000"/>
        </w:rPr>
        <w:t>C.  Native Culture</w:t>
      </w:r>
    </w:p>
    <w:p w:rsidR="00B3659D" w:rsidRPr="00B3659D" w:rsidRDefault="00B3659D" w:rsidP="00B3659D">
      <w:pPr>
        <w:ind w:firstLine="720"/>
        <w:contextualSpacing/>
        <w:rPr>
          <w:rFonts w:ascii="Times New Roman" w:hAnsi="Times New Roman" w:cs="Times New Roman"/>
        </w:rPr>
      </w:pPr>
      <w:r w:rsidRPr="00B3659D">
        <w:rPr>
          <w:rFonts w:ascii="Times New Roman" w:eastAsia="Arial" w:hAnsi="Times New Roman" w:cs="Times New Roman"/>
          <w:color w:val="000000"/>
        </w:rPr>
        <w:t>D.  The Gospel of Wealth</w:t>
      </w:r>
    </w:p>
    <w:p w:rsidR="00B3659D" w:rsidRPr="00B3659D" w:rsidRDefault="00B3659D" w:rsidP="00B3659D">
      <w:pPr>
        <w:contextualSpacing/>
        <w:rPr>
          <w:rFonts w:ascii="Times New Roman" w:hAnsi="Times New Roman" w:cs="Times New Roman"/>
          <w:b/>
        </w:rPr>
      </w:pPr>
    </w:p>
    <w:p w:rsidR="00B3659D" w:rsidRPr="00B3659D" w:rsidRDefault="00B3659D" w:rsidP="00B3659D">
      <w:pPr>
        <w:pStyle w:val="ListParagraph"/>
        <w:numPr>
          <w:ilvl w:val="0"/>
          <w:numId w:val="1"/>
        </w:numPr>
        <w:rPr>
          <w:rFonts w:ascii="Times New Roman" w:hAnsi="Times New Roman" w:cs="Times New Roman"/>
        </w:rPr>
      </w:pPr>
      <w:r w:rsidRPr="00B3659D">
        <w:rPr>
          <w:rFonts w:ascii="Times New Roman" w:eastAsia="Arial" w:hAnsi="Times New Roman" w:cs="Times New Roman"/>
          <w:color w:val="000000"/>
        </w:rPr>
        <w:t>Which of the following groups would most likely support the perspective of the image?</w:t>
      </w:r>
    </w:p>
    <w:p w:rsidR="00B3659D" w:rsidRPr="00B3659D" w:rsidRDefault="00B3659D" w:rsidP="00B3659D">
      <w:pPr>
        <w:pStyle w:val="ListParagraph"/>
        <w:numPr>
          <w:ilvl w:val="0"/>
          <w:numId w:val="10"/>
        </w:numPr>
        <w:rPr>
          <w:rFonts w:ascii="Times New Roman" w:hAnsi="Times New Roman" w:cs="Times New Roman"/>
        </w:rPr>
      </w:pPr>
      <w:r w:rsidRPr="00B3659D">
        <w:rPr>
          <w:rFonts w:ascii="Times New Roman" w:eastAsia="Arial" w:hAnsi="Times New Roman" w:cs="Times New Roman"/>
          <w:color w:val="000000"/>
        </w:rPr>
        <w:t>Native Americans, such as Sitting Bull</w:t>
      </w:r>
    </w:p>
    <w:p w:rsidR="00B3659D" w:rsidRPr="00B3659D" w:rsidRDefault="00B3659D" w:rsidP="00B3659D">
      <w:pPr>
        <w:pStyle w:val="ListParagraph"/>
        <w:numPr>
          <w:ilvl w:val="0"/>
          <w:numId w:val="10"/>
        </w:numPr>
        <w:rPr>
          <w:rFonts w:ascii="Times New Roman" w:hAnsi="Times New Roman" w:cs="Times New Roman"/>
        </w:rPr>
      </w:pPr>
      <w:r w:rsidRPr="00B3659D">
        <w:rPr>
          <w:rFonts w:ascii="Times New Roman" w:eastAsia="Arial" w:hAnsi="Times New Roman" w:cs="Times New Roman"/>
          <w:color w:val="000000"/>
        </w:rPr>
        <w:t>Preservationists, such as John Muir</w:t>
      </w:r>
    </w:p>
    <w:p w:rsidR="00B3659D" w:rsidRPr="00B3659D" w:rsidRDefault="00B3659D" w:rsidP="00B3659D">
      <w:pPr>
        <w:pStyle w:val="ListParagraph"/>
        <w:numPr>
          <w:ilvl w:val="0"/>
          <w:numId w:val="10"/>
        </w:numPr>
        <w:rPr>
          <w:rFonts w:ascii="Times New Roman" w:hAnsi="Times New Roman" w:cs="Times New Roman"/>
        </w:rPr>
      </w:pPr>
      <w:r w:rsidRPr="00B3659D">
        <w:rPr>
          <w:rFonts w:ascii="Times New Roman" w:eastAsia="Arial" w:hAnsi="Times New Roman" w:cs="Times New Roman"/>
          <w:color w:val="000000"/>
        </w:rPr>
        <w:t>Railroad entrepreneurs, such as Cornelius Vanderbilt</w:t>
      </w:r>
    </w:p>
    <w:p w:rsidR="00B3659D" w:rsidRPr="00B3659D" w:rsidRDefault="00B3659D" w:rsidP="00B3659D">
      <w:pPr>
        <w:pStyle w:val="ListParagraph"/>
        <w:numPr>
          <w:ilvl w:val="0"/>
          <w:numId w:val="10"/>
        </w:numPr>
        <w:rPr>
          <w:rFonts w:ascii="Times New Roman" w:hAnsi="Times New Roman" w:cs="Times New Roman"/>
        </w:rPr>
      </w:pPr>
      <w:r w:rsidRPr="00B3659D">
        <w:rPr>
          <w:rFonts w:ascii="Times New Roman" w:eastAsia="Arial" w:hAnsi="Times New Roman" w:cs="Times New Roman"/>
          <w:color w:val="000000"/>
        </w:rPr>
        <w:t>Antebellum reformers, such as Dorothea Dix</w:t>
      </w:r>
    </w:p>
    <w:p w:rsidR="00B3659D" w:rsidRPr="00B3659D" w:rsidRDefault="00B3659D" w:rsidP="00B3659D">
      <w:pPr>
        <w:contextualSpacing/>
        <w:rPr>
          <w:rFonts w:ascii="Times New Roman" w:hAnsi="Times New Roman" w:cs="Times New Roman"/>
          <w:b/>
        </w:rPr>
      </w:pPr>
    </w:p>
    <w:p w:rsidR="00B3659D" w:rsidRPr="00B3659D" w:rsidRDefault="00B3659D" w:rsidP="00B3659D">
      <w:pPr>
        <w:pStyle w:val="ListParagraph"/>
        <w:numPr>
          <w:ilvl w:val="0"/>
          <w:numId w:val="1"/>
        </w:numPr>
        <w:rPr>
          <w:rFonts w:ascii="Times New Roman" w:hAnsi="Times New Roman" w:cs="Times New Roman"/>
        </w:rPr>
      </w:pPr>
      <w:r w:rsidRPr="00B3659D">
        <w:rPr>
          <w:rFonts w:ascii="Times New Roman" w:eastAsia="Arial" w:hAnsi="Times New Roman" w:cs="Times New Roman"/>
          <w:color w:val="000000"/>
        </w:rPr>
        <w:t>The controversy highlighted in the image above most directly led to</w:t>
      </w:r>
    </w:p>
    <w:p w:rsidR="00B3659D" w:rsidRPr="00B3659D" w:rsidRDefault="00B3659D" w:rsidP="00B3659D">
      <w:pPr>
        <w:pStyle w:val="ListParagraph"/>
        <w:numPr>
          <w:ilvl w:val="0"/>
          <w:numId w:val="11"/>
        </w:numPr>
        <w:rPr>
          <w:rFonts w:ascii="Times New Roman" w:hAnsi="Times New Roman" w:cs="Times New Roman"/>
        </w:rPr>
      </w:pPr>
      <w:r w:rsidRPr="00B3659D">
        <w:rPr>
          <w:rFonts w:ascii="Times New Roman" w:eastAsia="Arial" w:hAnsi="Times New Roman" w:cs="Times New Roman"/>
          <w:color w:val="000000"/>
        </w:rPr>
        <w:t>Competition in the West among white settlers, Indians, and Mexican Americans</w:t>
      </w:r>
    </w:p>
    <w:p w:rsidR="00B3659D" w:rsidRPr="00B3659D" w:rsidRDefault="00B3659D" w:rsidP="00B3659D">
      <w:pPr>
        <w:pStyle w:val="ListParagraph"/>
        <w:numPr>
          <w:ilvl w:val="0"/>
          <w:numId w:val="11"/>
        </w:numPr>
        <w:rPr>
          <w:rFonts w:ascii="Times New Roman" w:hAnsi="Times New Roman" w:cs="Times New Roman"/>
        </w:rPr>
      </w:pPr>
      <w:r w:rsidRPr="00B3659D">
        <w:rPr>
          <w:rFonts w:ascii="Times New Roman" w:eastAsia="Arial" w:hAnsi="Times New Roman" w:cs="Times New Roman"/>
          <w:color w:val="000000"/>
        </w:rPr>
        <w:t>Increasing rates of unemployment in the industrialized Eastern states</w:t>
      </w:r>
    </w:p>
    <w:p w:rsidR="00B3659D" w:rsidRPr="00B3659D" w:rsidRDefault="00B3659D" w:rsidP="00B3659D">
      <w:pPr>
        <w:pStyle w:val="ListParagraph"/>
        <w:numPr>
          <w:ilvl w:val="0"/>
          <w:numId w:val="11"/>
        </w:numPr>
        <w:rPr>
          <w:rFonts w:ascii="Times New Roman" w:hAnsi="Times New Roman" w:cs="Times New Roman"/>
        </w:rPr>
      </w:pPr>
      <w:r w:rsidRPr="00B3659D">
        <w:rPr>
          <w:rFonts w:ascii="Times New Roman" w:eastAsia="Arial" w:hAnsi="Times New Roman" w:cs="Times New Roman"/>
          <w:color w:val="000000"/>
        </w:rPr>
        <w:t>The passage of the 19th amendment for female suffrage</w:t>
      </w:r>
    </w:p>
    <w:p w:rsidR="00B3659D" w:rsidRPr="00B3659D" w:rsidRDefault="00B3659D" w:rsidP="00B3659D">
      <w:pPr>
        <w:pStyle w:val="ListParagraph"/>
        <w:numPr>
          <w:ilvl w:val="0"/>
          <w:numId w:val="11"/>
        </w:numPr>
        <w:rPr>
          <w:rFonts w:ascii="Times New Roman" w:hAnsi="Times New Roman" w:cs="Times New Roman"/>
        </w:rPr>
      </w:pPr>
      <w:r w:rsidRPr="00B3659D">
        <w:rPr>
          <w:rFonts w:ascii="Times New Roman" w:eastAsia="Arial" w:hAnsi="Times New Roman" w:cs="Times New Roman"/>
          <w:color w:val="000000"/>
        </w:rPr>
        <w:t>The removal of peaceful western, native tribes to eastern reservations</w:t>
      </w:r>
    </w:p>
    <w:p w:rsidR="00B3659D" w:rsidRPr="00B3659D" w:rsidRDefault="00B3659D" w:rsidP="00B3659D">
      <w:pPr>
        <w:contextualSpacing/>
        <w:rPr>
          <w:rFonts w:ascii="Times New Roman" w:hAnsi="Times New Roman" w:cs="Times New Roman"/>
          <w:b/>
        </w:rPr>
      </w:pPr>
    </w:p>
    <w:sectPr w:rsidR="00B3659D" w:rsidRPr="00B3659D" w:rsidSect="00B3659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B5AF9"/>
    <w:multiLevelType w:val="hybridMultilevel"/>
    <w:tmpl w:val="97983F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EF61FF0"/>
    <w:multiLevelType w:val="hybridMultilevel"/>
    <w:tmpl w:val="C788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927CF0"/>
    <w:multiLevelType w:val="hybridMultilevel"/>
    <w:tmpl w:val="4B349B38"/>
    <w:lvl w:ilvl="0" w:tplc="445ABCC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0D4E19"/>
    <w:multiLevelType w:val="hybridMultilevel"/>
    <w:tmpl w:val="CCF454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926B5C"/>
    <w:multiLevelType w:val="hybridMultilevel"/>
    <w:tmpl w:val="AF04AC12"/>
    <w:lvl w:ilvl="0" w:tplc="5CB4DD4E">
      <w:start w:val="1"/>
      <w:numFmt w:val="upperLetter"/>
      <w:lvlText w:val="%1."/>
      <w:lvlJc w:val="left"/>
      <w:pPr>
        <w:ind w:left="795" w:hanging="360"/>
      </w:pPr>
      <w:rPr>
        <w:rFonts w:eastAsia="Arial" w:hint="default"/>
        <w:color w:val="00000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nsid w:val="51B83E5C"/>
    <w:multiLevelType w:val="hybridMultilevel"/>
    <w:tmpl w:val="98A0BBA0"/>
    <w:lvl w:ilvl="0" w:tplc="43A8EBA4">
      <w:start w:val="1"/>
      <w:numFmt w:val="decimal"/>
      <w:lvlText w:val="%1)"/>
      <w:lvlJc w:val="left"/>
      <w:pPr>
        <w:ind w:left="1080" w:hanging="72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195EC3"/>
    <w:multiLevelType w:val="hybridMultilevel"/>
    <w:tmpl w:val="6FB8413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82C547E"/>
    <w:multiLevelType w:val="hybridMultilevel"/>
    <w:tmpl w:val="82D822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DC41B1"/>
    <w:multiLevelType w:val="multilevel"/>
    <w:tmpl w:val="B4046EBA"/>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
    <w:nsid w:val="6FDE73D6"/>
    <w:multiLevelType w:val="hybridMultilevel"/>
    <w:tmpl w:val="606EDF96"/>
    <w:lvl w:ilvl="0" w:tplc="142AECC8">
      <w:start w:val="1"/>
      <w:numFmt w:val="upp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2FE4137"/>
    <w:multiLevelType w:val="hybridMultilevel"/>
    <w:tmpl w:val="5B22939A"/>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76F867D6"/>
    <w:multiLevelType w:val="hybridMultilevel"/>
    <w:tmpl w:val="9D0C505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
  </w:num>
  <w:num w:numId="3">
    <w:abstractNumId w:val="5"/>
  </w:num>
  <w:num w:numId="4">
    <w:abstractNumId w:val="9"/>
  </w:num>
  <w:num w:numId="5">
    <w:abstractNumId w:val="3"/>
  </w:num>
  <w:num w:numId="6">
    <w:abstractNumId w:val="6"/>
  </w:num>
  <w:num w:numId="7">
    <w:abstractNumId w:val="1"/>
  </w:num>
  <w:num w:numId="8">
    <w:abstractNumId w:val="10"/>
  </w:num>
  <w:num w:numId="9">
    <w:abstractNumId w:val="8"/>
  </w:num>
  <w:num w:numId="10">
    <w:abstractNumId w:val="11"/>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E58"/>
    <w:rsid w:val="000572CF"/>
    <w:rsid w:val="000A152B"/>
    <w:rsid w:val="000B5B53"/>
    <w:rsid w:val="0014263B"/>
    <w:rsid w:val="00175E01"/>
    <w:rsid w:val="002428E3"/>
    <w:rsid w:val="003A4777"/>
    <w:rsid w:val="003D2F36"/>
    <w:rsid w:val="003F3FC7"/>
    <w:rsid w:val="00503665"/>
    <w:rsid w:val="00527FB9"/>
    <w:rsid w:val="00566A13"/>
    <w:rsid w:val="008D14BD"/>
    <w:rsid w:val="00954607"/>
    <w:rsid w:val="009C44E0"/>
    <w:rsid w:val="009F553F"/>
    <w:rsid w:val="00AE4E58"/>
    <w:rsid w:val="00B3659D"/>
    <w:rsid w:val="00CD4416"/>
    <w:rsid w:val="00D17718"/>
    <w:rsid w:val="00D71E2D"/>
    <w:rsid w:val="00F816C1"/>
    <w:rsid w:val="00FE2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4BD"/>
    <w:pPr>
      <w:ind w:left="720"/>
      <w:contextualSpacing/>
    </w:pPr>
  </w:style>
  <w:style w:type="paragraph" w:styleId="BalloonText">
    <w:name w:val="Balloon Text"/>
    <w:basedOn w:val="Normal"/>
    <w:link w:val="BalloonTextChar"/>
    <w:uiPriority w:val="99"/>
    <w:semiHidden/>
    <w:unhideWhenUsed/>
    <w:rsid w:val="003F3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F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4BD"/>
    <w:pPr>
      <w:ind w:left="720"/>
      <w:contextualSpacing/>
    </w:pPr>
  </w:style>
  <w:style w:type="paragraph" w:styleId="BalloonText">
    <w:name w:val="Balloon Text"/>
    <w:basedOn w:val="Normal"/>
    <w:link w:val="BalloonTextChar"/>
    <w:uiPriority w:val="99"/>
    <w:semiHidden/>
    <w:unhideWhenUsed/>
    <w:rsid w:val="003F3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F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28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Florida International University</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Dal</cp:lastModifiedBy>
  <cp:revision>4</cp:revision>
  <dcterms:created xsi:type="dcterms:W3CDTF">2015-07-23T15:16:00Z</dcterms:created>
  <dcterms:modified xsi:type="dcterms:W3CDTF">2016-08-05T09:47:00Z</dcterms:modified>
</cp:coreProperties>
</file>